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8" w:rsidRPr="008B0CE2" w:rsidRDefault="00E75838" w:rsidP="00E758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0CE2">
        <w:rPr>
          <w:rFonts w:ascii="Times New Roman" w:hAnsi="Times New Roman" w:cs="Times New Roman"/>
          <w:sz w:val="20"/>
          <w:szCs w:val="20"/>
        </w:rPr>
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</w:t>
      </w:r>
    </w:p>
    <w:p w:rsidR="00E75838" w:rsidRDefault="00E75838" w:rsidP="00E7583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B142" wp14:editId="7F3BF83B">
            <wp:simplePos x="0" y="0"/>
            <wp:positionH relativeFrom="column">
              <wp:posOffset>-10795</wp:posOffset>
            </wp:positionH>
            <wp:positionV relativeFrom="paragraph">
              <wp:posOffset>105410</wp:posOffset>
            </wp:positionV>
            <wp:extent cx="1052195" cy="508635"/>
            <wp:effectExtent l="0" t="0" r="0" b="5715"/>
            <wp:wrapSquare wrapText="bothSides"/>
            <wp:docPr id="1" name="Рисунок 1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Ш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838" w:rsidRDefault="00E75838" w:rsidP="00E75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5838" w:rsidRPr="00AD2B6C" w:rsidRDefault="00E75838" w:rsidP="00E758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>Принято педагогическим советом</w:t>
      </w:r>
    </w:p>
    <w:p w:rsidR="00E75838" w:rsidRPr="00AD2B6C" w:rsidRDefault="00E75838" w:rsidP="00E758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>Протокол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B6C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9.08.2014</w:t>
      </w:r>
      <w:r w:rsidRPr="00AD2B6C">
        <w:rPr>
          <w:rFonts w:ascii="Times New Roman" w:eastAsia="Times New Roman" w:hAnsi="Times New Roman" w:cs="Times New Roman"/>
          <w:lang w:eastAsia="ru-RU"/>
        </w:rPr>
        <w:t>г.No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E75838" w:rsidRPr="00AD2B6C" w:rsidRDefault="00E75838" w:rsidP="00E758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 xml:space="preserve">Утверждаю </w:t>
      </w:r>
    </w:p>
    <w:p w:rsidR="00E75838" w:rsidRDefault="00E75838" w:rsidP="00E758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МАОУДОД «Троицкая ДШИ»</w:t>
      </w:r>
    </w:p>
    <w:p w:rsidR="00E75838" w:rsidRPr="00AD2B6C" w:rsidRDefault="00E75838" w:rsidP="00E758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838" w:rsidRDefault="00E75838" w:rsidP="00E758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6C"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>______________Е.И. Титаренко</w:t>
      </w:r>
    </w:p>
    <w:p w:rsidR="00E75838" w:rsidRDefault="00E75838" w:rsidP="00E758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838" w:rsidRDefault="00E75838" w:rsidP="00E7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3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75838" w:rsidRPr="00E75838" w:rsidRDefault="00E75838" w:rsidP="00E75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838">
        <w:rPr>
          <w:rFonts w:ascii="Times New Roman" w:hAnsi="Times New Roman" w:cs="Times New Roman"/>
          <w:b/>
        </w:rPr>
        <w:t>о педагогическом совете</w:t>
      </w:r>
      <w:r>
        <w:rPr>
          <w:rFonts w:ascii="Times New Roman" w:hAnsi="Times New Roman" w:cs="Times New Roman"/>
          <w:b/>
        </w:rPr>
        <w:t xml:space="preserve"> М</w:t>
      </w:r>
      <w:r w:rsidRPr="00E75838">
        <w:rPr>
          <w:rFonts w:ascii="Times New Roman" w:hAnsi="Times New Roman" w:cs="Times New Roman"/>
          <w:b/>
        </w:rPr>
        <w:t>униципального автономного образовательного учреждения</w:t>
      </w:r>
    </w:p>
    <w:p w:rsidR="00E75838" w:rsidRPr="00E75838" w:rsidRDefault="00E75838" w:rsidP="00E75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838">
        <w:rPr>
          <w:rFonts w:ascii="Times New Roman" w:hAnsi="Times New Roman" w:cs="Times New Roman"/>
          <w:b/>
        </w:rPr>
        <w:t xml:space="preserve">дополнительного образования детей </w:t>
      </w:r>
      <w:r w:rsidRPr="00E75838">
        <w:rPr>
          <w:rFonts w:ascii="Times New Roman" w:hAnsi="Times New Roman" w:cs="Times New Roman"/>
          <w:b/>
        </w:rPr>
        <w:t>городского округа Троицк в городе Москве</w:t>
      </w:r>
    </w:p>
    <w:p w:rsidR="00E75838" w:rsidRPr="00E75838" w:rsidRDefault="00E75838" w:rsidP="00E75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838">
        <w:rPr>
          <w:rFonts w:ascii="Times New Roman" w:hAnsi="Times New Roman" w:cs="Times New Roman"/>
          <w:b/>
        </w:rPr>
        <w:t>«</w:t>
      </w:r>
      <w:r w:rsidRPr="00E75838">
        <w:rPr>
          <w:rFonts w:ascii="Times New Roman" w:hAnsi="Times New Roman" w:cs="Times New Roman"/>
          <w:b/>
        </w:rPr>
        <w:t>Троицкая детская школа искусств</w:t>
      </w:r>
      <w:r w:rsidRPr="00E75838">
        <w:rPr>
          <w:rFonts w:ascii="Times New Roman" w:hAnsi="Times New Roman" w:cs="Times New Roman"/>
          <w:b/>
        </w:rPr>
        <w:t>»</w:t>
      </w:r>
    </w:p>
    <w:p w:rsidR="00E75838" w:rsidRPr="00E75838" w:rsidRDefault="00E75838" w:rsidP="00E75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5838" w:rsidRPr="00E75838" w:rsidRDefault="00E75838" w:rsidP="00E758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583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5838" w:rsidRPr="00E75838" w:rsidRDefault="00E75838" w:rsidP="00E7583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1.1. Настоящее положение разработано на основании Федерального закона от 29.12.2012 № 273-ФЗ "Об образовании в Росс</w:t>
      </w:r>
      <w:r w:rsidRPr="00E75838">
        <w:rPr>
          <w:rFonts w:ascii="Times New Roman" w:hAnsi="Times New Roman" w:cs="Times New Roman"/>
        </w:rPr>
        <w:t>ийской Федерации", Устава МАОУ</w:t>
      </w:r>
      <w:r w:rsidRPr="00E75838">
        <w:rPr>
          <w:rFonts w:ascii="Times New Roman" w:hAnsi="Times New Roman" w:cs="Times New Roman"/>
        </w:rPr>
        <w:t>ДОД «</w:t>
      </w:r>
      <w:r w:rsidRPr="00E75838">
        <w:rPr>
          <w:rFonts w:ascii="Times New Roman" w:hAnsi="Times New Roman" w:cs="Times New Roman"/>
        </w:rPr>
        <w:t>Троицкая детская школа искусств</w:t>
      </w:r>
      <w:r w:rsidRPr="00E75838">
        <w:rPr>
          <w:rFonts w:ascii="Times New Roman" w:hAnsi="Times New Roman" w:cs="Times New Roman"/>
        </w:rPr>
        <w:t>».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1.2. Педагогический совет является постоянно действующим коллегиальным органом управления МАОУДОД «Троицкая детская школа искусств»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(далее – Школы), имеющим собственную компетенцию в решении вопросов.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1.3. Педагогический совет осуществляет общее руководство Школы в части организации образовательного процесса. Педагогический совет образуют сотрудники Школы,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 Каждый преподаватель с момента приема на работу до расторжения трудового договора является членом педагогического совета.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1.4. Председателем педагогического совета Школы по должности является директор Школы. На основании</w:t>
      </w:r>
      <w:r w:rsidRPr="00E75838">
        <w:rPr>
          <w:rFonts w:ascii="Times New Roman" w:hAnsi="Times New Roman" w:cs="Times New Roman"/>
        </w:rPr>
        <w:t xml:space="preserve"> решения педагогического совета </w:t>
      </w:r>
      <w:r w:rsidRPr="00E75838">
        <w:rPr>
          <w:rFonts w:ascii="Times New Roman" w:hAnsi="Times New Roman" w:cs="Times New Roman"/>
        </w:rPr>
        <w:t>директор приказом назначает на учебный год секретаря педагогического Совета.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1.5. 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преподаватели,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838" w:rsidRPr="00E75838" w:rsidRDefault="00E75838" w:rsidP="00E75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838">
        <w:rPr>
          <w:rFonts w:ascii="Times New Roman" w:hAnsi="Times New Roman" w:cs="Times New Roman"/>
          <w:b/>
        </w:rPr>
        <w:t>2. Регламент работы педагогического совета</w:t>
      </w:r>
    </w:p>
    <w:p w:rsidR="00E75838" w:rsidRPr="00E75838" w:rsidRDefault="00E75838" w:rsidP="00E75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2.1.Педагогический совет проводится не реже одного раза в учебный триместр (четверть).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2.2.Тематика заседаний включается в годовой план работы Школы с учетом нерешенных проблем и утверждается на первом в учебном году заседании педагогического совета.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2.3.Работой педагогического совета руководит председатель педагогического совета.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В отсутствие председателя педагогического совета его должность замещает заместитель руководителя Школы по учебно-воспитательной работе.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2.4. 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директором Школы.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Решения Педагогического Совета правомочны, если на нём присутствовало не менее 2/3 членов педагогических работников Школы. Решения считаются принятыми, если за них проголосовало не менее 3/4 присутствующих.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 xml:space="preserve">Решения Педагогического совета Школы оформляются протоколом. Протокол заседания Педагогического Совета Школы подписывается председателем, который несет ответственность за </w:t>
      </w:r>
      <w:r w:rsidRPr="00E75838">
        <w:rPr>
          <w:rFonts w:ascii="Times New Roman" w:hAnsi="Times New Roman" w:cs="Times New Roman"/>
        </w:rPr>
        <w:lastRenderedPageBreak/>
        <w:t>правильность составления протокола, и секретарем Педагогического Совета Школы. Протоколы заседаний и решений хранятся в канцелярии Школы.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2.5.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Наряду с педагогическим советом, в котором принимают участие в обязательном порядке все педагогические работники Школы, проводятся малые педсоветы, касающиеся только работы преподавателей конкретного методического объединения,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</w:t>
      </w:r>
      <w:r w:rsidRPr="00E75838">
        <w:rPr>
          <w:rFonts w:ascii="Times New Roman" w:hAnsi="Times New Roman" w:cs="Times New Roman"/>
        </w:rPr>
        <w:t>хся, о переводе учащихся и т.п.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2.6.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Время, место и повестка дня заседания педагогического совета сообщается не позднее, чем за две недели до его проведения с целью подготовки каждого преподавателя к обсуждению темы и обнародуется секретарем педагогического совета в общественно доступных местах Школы и посредством телекоммуникационных сетей.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2.7.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Для подготовки и проведения педагогического совета создаются инициативные группы преподавателей, возглавляемые представителем администрации.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838" w:rsidRPr="00E75838" w:rsidRDefault="00E75838" w:rsidP="00E758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838">
        <w:rPr>
          <w:rFonts w:ascii="Times New Roman" w:hAnsi="Times New Roman" w:cs="Times New Roman"/>
          <w:b/>
        </w:rPr>
        <w:t>Компетенция Педагогического Совета Школы</w:t>
      </w:r>
      <w:r w:rsidRPr="00E75838">
        <w:rPr>
          <w:rFonts w:ascii="Times New Roman" w:hAnsi="Times New Roman" w:cs="Times New Roman"/>
          <w:b/>
        </w:rPr>
        <w:t xml:space="preserve"> </w:t>
      </w:r>
    </w:p>
    <w:p w:rsidR="00E75838" w:rsidRPr="00E75838" w:rsidRDefault="00E75838" w:rsidP="00E7583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 xml:space="preserve">3.1.Определение стратегии </w:t>
      </w:r>
      <w:proofErr w:type="spellStart"/>
      <w:r w:rsidRPr="00E75838">
        <w:rPr>
          <w:rFonts w:ascii="Times New Roman" w:hAnsi="Times New Roman" w:cs="Times New Roman"/>
        </w:rPr>
        <w:t>воспитательно</w:t>
      </w:r>
      <w:proofErr w:type="spellEnd"/>
      <w:r w:rsidRPr="00E75838">
        <w:rPr>
          <w:rFonts w:ascii="Times New Roman" w:hAnsi="Times New Roman" w:cs="Times New Roman"/>
        </w:rPr>
        <w:t>-образовательного процесса Школы;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3.2.Определение перспективных направлений функционирования и развития Школы;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3.3.Принятие локальных актов Школы, касающихся реализуемой Школой образовательной деятельности;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3.4. Принятие концепции развития Школы, Образовательной программы Школы, принятие и разработка мер действия по совершенствованию содержания образования, внедрению инновационных технологий;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3.5.Рассмотрение и обсуждение планов развития Школы и методических объединений;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3.6. Принятие решений об установлении итоговых отметок промежуточной аттестации; о допуске учащихся к итоговой аттестации, переводе учащихся в следующий класс, выдаче соответствующих документов об образовании; об освоении учащимся сокращенной образовательной программы в области искусств и о реализации образовательной программы по индивидуальному учебному плану при наличии соответствующего заявления от родителей (законных представителей) ; о награждении благодарственными письмами и грамотами за особые успехи в изучении учебных предметов; о награждении педагогических работников.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3.7.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Совершенствование содержания образования, методического обеспечения образовательного процесса, инновационной деятельности Школы;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3.8.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Рассмотрение вопросов повышения квалиф</w:t>
      </w:r>
      <w:r w:rsidRPr="00E75838">
        <w:rPr>
          <w:rFonts w:ascii="Times New Roman" w:hAnsi="Times New Roman" w:cs="Times New Roman"/>
        </w:rPr>
        <w:t>икации и переподготовки кадров;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3.9.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Внедрение в практику достижений педагогической науки, передового педагогического опыта, прогрессивных педагогических технологий;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3.10.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Обеспечение сохранения и развития традиций Школы;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3.11.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Включение педагогических работников Школы в творческую исследовательскую деятельность по теории и практике преподавания своего предмета;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3.12.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Рекомендации по присуждению педагогическим работникам Школы, наград;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3.13.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Рассмотрение конфликтных ситуаций между членами педагогического коллектива и учащимися, родителями (законными представителями) учащихся Школы по вопросам организации образовательного процесса;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3.14.</w:t>
      </w:r>
      <w:r w:rsidRPr="00E75838">
        <w:rPr>
          <w:rFonts w:ascii="Times New Roman" w:hAnsi="Times New Roman" w:cs="Times New Roman"/>
        </w:rPr>
        <w:t xml:space="preserve"> </w:t>
      </w:r>
      <w:r w:rsidRPr="00E75838">
        <w:rPr>
          <w:rFonts w:ascii="Times New Roman" w:hAnsi="Times New Roman" w:cs="Times New Roman"/>
        </w:rPr>
        <w:t>Принятие решений по другим вопросам образовательной деятельности Школы, не отнесенным к исключительной компетенции директора Школы.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Педагогический Совет Школы: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 утверждает образовательные программы и учебные планы;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 утверждает рабочие программы и календарные учебные графики;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 определяет основные направления развития учебно-воспитательного процесса;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Педагогический совет выступает от имени школы в случаях: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 представления интересов в государственных и общественных органах (совместно с директором);</w:t>
      </w:r>
    </w:p>
    <w:p w:rsidR="00E75838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 представления интересов учащихся в государственных и общественных органах при рассмотрении вопросов, связанных с определением их дальнейшей судьбы (совместно с законными представителями учащихся).</w:t>
      </w:r>
    </w:p>
    <w:p w:rsidR="00D86DBB" w:rsidRPr="00E75838" w:rsidRDefault="00E75838" w:rsidP="00E7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38">
        <w:rPr>
          <w:rFonts w:ascii="Times New Roman" w:hAnsi="Times New Roman" w:cs="Times New Roman"/>
        </w:rPr>
        <w:t>Срок полномочий педагогического совета неограничен.</w:t>
      </w:r>
    </w:p>
    <w:sectPr w:rsidR="00D86DBB" w:rsidRPr="00E7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033E"/>
    <w:multiLevelType w:val="hybridMultilevel"/>
    <w:tmpl w:val="BBA2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38"/>
    <w:rsid w:val="00D86DBB"/>
    <w:rsid w:val="00E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19B3-7C28-40DA-9911-E17F4A1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2016-05-15T21:15:00Z</dcterms:created>
  <dcterms:modified xsi:type="dcterms:W3CDTF">2016-05-15T21:23:00Z</dcterms:modified>
</cp:coreProperties>
</file>