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10" w:rsidRDefault="002D3F10" w:rsidP="002D3F10">
      <w:pPr>
        <w:rPr>
          <w:rFonts w:ascii="Times New Roman" w:eastAsia="Times New Roman" w:hAnsi="Times New Roman" w:cs="Times New Roman"/>
          <w:sz w:val="24"/>
          <w:szCs w:val="24"/>
          <w:lang w:eastAsia="ru-RU"/>
        </w:rPr>
      </w:pPr>
    </w:p>
    <w:p w:rsidR="002D3F10" w:rsidRPr="005C3C11" w:rsidRDefault="002D3F10" w:rsidP="002D3F10">
      <w:pPr>
        <w:spacing w:after="0" w:line="240" w:lineRule="auto"/>
        <w:jc w:val="center"/>
        <w:rPr>
          <w:rFonts w:ascii="Times New Roman" w:hAnsi="Times New Roman" w:cs="Times New Roman"/>
          <w:sz w:val="20"/>
          <w:szCs w:val="20"/>
        </w:rPr>
      </w:pPr>
      <w:r w:rsidRPr="005C3C11">
        <w:rPr>
          <w:rFonts w:ascii="Times New Roman" w:hAnsi="Times New Roman" w:cs="Times New Roman"/>
          <w:noProof/>
          <w:lang w:eastAsia="ru-RU"/>
        </w:rPr>
        <w:drawing>
          <wp:anchor distT="0" distB="0" distL="114935" distR="114935" simplePos="0" relativeHeight="251659264" behindDoc="0" locked="0" layoutInCell="1" allowOverlap="1" wp14:anchorId="4D025CF2" wp14:editId="6EB48807">
            <wp:simplePos x="0" y="0"/>
            <wp:positionH relativeFrom="column">
              <wp:posOffset>114300</wp:posOffset>
            </wp:positionH>
            <wp:positionV relativeFrom="paragraph">
              <wp:posOffset>135890</wp:posOffset>
            </wp:positionV>
            <wp:extent cx="956310" cy="46164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56310" cy="461645"/>
                    </a:xfrm>
                    <a:prstGeom prst="rect">
                      <a:avLst/>
                    </a:prstGeom>
                    <a:solidFill>
                      <a:srgbClr val="FFFFFF"/>
                    </a:solidFill>
                    <a:ln w="9525">
                      <a:noFill/>
                      <a:miter lim="800000"/>
                      <a:headEnd/>
                      <a:tailEnd/>
                    </a:ln>
                  </pic:spPr>
                </pic:pic>
              </a:graphicData>
            </a:graphic>
          </wp:anchor>
        </w:drawing>
      </w:r>
      <w:r w:rsidRPr="005C3C11">
        <w:rPr>
          <w:rFonts w:ascii="Times New Roman" w:hAnsi="Times New Roman" w:cs="Times New Roman"/>
          <w:sz w:val="20"/>
          <w:szCs w:val="20"/>
        </w:rPr>
        <w:t xml:space="preserve">Муниципальное автономное образовательное учреждение дополнительного образования детей городского округа Троицк в городе Москве </w:t>
      </w:r>
    </w:p>
    <w:p w:rsidR="002D3F10" w:rsidRPr="005C3C11" w:rsidRDefault="002D3F10" w:rsidP="002D3F10">
      <w:pPr>
        <w:spacing w:after="0" w:line="240" w:lineRule="auto"/>
        <w:jc w:val="center"/>
        <w:rPr>
          <w:rFonts w:ascii="Times New Roman" w:hAnsi="Times New Roman" w:cs="Times New Roman"/>
          <w:sz w:val="20"/>
          <w:szCs w:val="20"/>
        </w:rPr>
      </w:pPr>
      <w:r w:rsidRPr="005C3C11">
        <w:rPr>
          <w:rFonts w:ascii="Times New Roman" w:hAnsi="Times New Roman" w:cs="Times New Roman"/>
          <w:sz w:val="20"/>
          <w:szCs w:val="20"/>
        </w:rPr>
        <w:t>«Троицкая детская школа искусств»</w:t>
      </w:r>
    </w:p>
    <w:p w:rsidR="002D3F10" w:rsidRPr="005C3C11" w:rsidRDefault="002D3F10" w:rsidP="002D3F10">
      <w:pPr>
        <w:spacing w:after="0" w:line="240" w:lineRule="auto"/>
        <w:jc w:val="center"/>
        <w:rPr>
          <w:rFonts w:ascii="Times New Roman" w:hAnsi="Times New Roman" w:cs="Times New Roman"/>
          <w:b/>
        </w:rPr>
      </w:pPr>
    </w:p>
    <w:p w:rsidR="002D3F10" w:rsidRDefault="002D3F10" w:rsidP="002D3F10">
      <w:pPr>
        <w:spacing w:after="0" w:line="240" w:lineRule="auto"/>
        <w:rPr>
          <w:b/>
        </w:rPr>
      </w:pPr>
    </w:p>
    <w:p w:rsidR="002D3F10" w:rsidRPr="005C3C11" w:rsidRDefault="002D3F10" w:rsidP="002D3F10">
      <w:pPr>
        <w:spacing w:after="0" w:line="240" w:lineRule="auto"/>
        <w:jc w:val="right"/>
        <w:rPr>
          <w:rFonts w:ascii="Times New Roman" w:eastAsia="Times New Roman" w:hAnsi="Times New Roman" w:cs="Times New Roman"/>
          <w:sz w:val="24"/>
          <w:szCs w:val="24"/>
          <w:lang w:eastAsia="ru-RU"/>
        </w:rPr>
      </w:pPr>
      <w:r w:rsidRPr="005C3C11">
        <w:rPr>
          <w:rFonts w:ascii="Times New Roman" w:eastAsia="Times New Roman" w:hAnsi="Times New Roman" w:cs="Times New Roman"/>
          <w:sz w:val="24"/>
          <w:szCs w:val="24"/>
          <w:lang w:eastAsia="ru-RU"/>
        </w:rPr>
        <w:t>СОГЛАСОВАНО</w:t>
      </w:r>
    </w:p>
    <w:p w:rsidR="002D3F10" w:rsidRPr="005C3C11" w:rsidRDefault="002D3F10" w:rsidP="002D3F10">
      <w:pPr>
        <w:spacing w:after="0" w:line="240" w:lineRule="auto"/>
        <w:jc w:val="right"/>
        <w:rPr>
          <w:rFonts w:ascii="Times New Roman" w:eastAsia="Times New Roman" w:hAnsi="Times New Roman" w:cs="Times New Roman"/>
          <w:sz w:val="24"/>
          <w:szCs w:val="24"/>
          <w:lang w:eastAsia="ru-RU"/>
        </w:rPr>
      </w:pPr>
      <w:r w:rsidRPr="005C3C11">
        <w:rPr>
          <w:rFonts w:ascii="Times New Roman" w:eastAsia="Times New Roman" w:hAnsi="Times New Roman" w:cs="Times New Roman"/>
          <w:sz w:val="24"/>
          <w:szCs w:val="24"/>
          <w:lang w:eastAsia="ru-RU"/>
        </w:rPr>
        <w:t>Педагогический совет</w:t>
      </w:r>
    </w:p>
    <w:p w:rsidR="002D3F10" w:rsidRDefault="002D3F10" w:rsidP="002D3F10">
      <w:pPr>
        <w:spacing w:after="0" w:line="240" w:lineRule="auto"/>
        <w:jc w:val="right"/>
        <w:rPr>
          <w:rFonts w:ascii="Times New Roman" w:eastAsia="Times New Roman" w:hAnsi="Times New Roman" w:cs="Times New Roman"/>
          <w:sz w:val="24"/>
          <w:szCs w:val="24"/>
          <w:lang w:eastAsia="ru-RU"/>
        </w:rPr>
      </w:pPr>
      <w:r w:rsidRPr="005C3C11">
        <w:rPr>
          <w:rFonts w:ascii="Times New Roman" w:eastAsia="Times New Roman" w:hAnsi="Times New Roman" w:cs="Times New Roman"/>
          <w:sz w:val="24"/>
          <w:szCs w:val="24"/>
          <w:lang w:eastAsia="ru-RU"/>
        </w:rPr>
        <w:t xml:space="preserve">Протокол No1 </w:t>
      </w:r>
    </w:p>
    <w:p w:rsidR="002D3F10" w:rsidRPr="005C3C11" w:rsidRDefault="002D3F10" w:rsidP="002D3F10">
      <w:pPr>
        <w:spacing w:after="0" w:line="240" w:lineRule="auto"/>
        <w:jc w:val="right"/>
        <w:rPr>
          <w:rFonts w:ascii="Times New Roman" w:eastAsia="Times New Roman" w:hAnsi="Times New Roman" w:cs="Times New Roman"/>
          <w:sz w:val="24"/>
          <w:szCs w:val="24"/>
          <w:lang w:eastAsia="ru-RU"/>
        </w:rPr>
      </w:pPr>
      <w:proofErr w:type="gramStart"/>
      <w:r w:rsidRPr="005C3C1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29.08.</w:t>
      </w:r>
      <w:r w:rsidRPr="005C3C11">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4</w:t>
      </w:r>
      <w:proofErr w:type="gramEnd"/>
      <w:r w:rsidRPr="005C3C11">
        <w:rPr>
          <w:rFonts w:ascii="Times New Roman" w:eastAsia="Times New Roman" w:hAnsi="Times New Roman" w:cs="Times New Roman"/>
          <w:sz w:val="24"/>
          <w:szCs w:val="24"/>
          <w:lang w:eastAsia="ru-RU"/>
        </w:rPr>
        <w:t xml:space="preserve"> г.</w:t>
      </w:r>
    </w:p>
    <w:p w:rsidR="002D3F10" w:rsidRPr="005C3C11" w:rsidRDefault="002D3F10" w:rsidP="002D3F10">
      <w:pPr>
        <w:spacing w:after="0" w:line="240" w:lineRule="auto"/>
        <w:jc w:val="right"/>
        <w:rPr>
          <w:rFonts w:ascii="Times New Roman" w:eastAsia="Times New Roman" w:hAnsi="Times New Roman" w:cs="Times New Roman"/>
          <w:sz w:val="24"/>
          <w:szCs w:val="24"/>
          <w:lang w:eastAsia="ru-RU"/>
        </w:rPr>
      </w:pPr>
      <w:r w:rsidRPr="005C3C11">
        <w:rPr>
          <w:rFonts w:ascii="Times New Roman" w:eastAsia="Times New Roman" w:hAnsi="Times New Roman" w:cs="Times New Roman"/>
          <w:sz w:val="24"/>
          <w:szCs w:val="24"/>
          <w:lang w:eastAsia="ru-RU"/>
        </w:rPr>
        <w:t>УТВЕРЖДАЮ</w:t>
      </w:r>
    </w:p>
    <w:p w:rsidR="002D3F10" w:rsidRDefault="002D3F10" w:rsidP="002D3F10">
      <w:pPr>
        <w:spacing w:after="0" w:line="240" w:lineRule="auto"/>
        <w:jc w:val="center"/>
        <w:rPr>
          <w:rFonts w:ascii="Times New Roman" w:eastAsia="Times New Roman" w:hAnsi="Times New Roman" w:cs="Times New Roman"/>
          <w:sz w:val="24"/>
          <w:szCs w:val="24"/>
          <w:lang w:eastAsia="ru-RU"/>
        </w:rPr>
      </w:pPr>
    </w:p>
    <w:p w:rsidR="002D3F10" w:rsidRDefault="002D3F10" w:rsidP="002D3F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______________Е.И. Титаренко</w:t>
      </w:r>
    </w:p>
    <w:p w:rsidR="002D3F10" w:rsidRDefault="002D3F10" w:rsidP="002D3F10">
      <w:pPr>
        <w:spacing w:after="0" w:line="240" w:lineRule="auto"/>
        <w:jc w:val="center"/>
        <w:rPr>
          <w:rFonts w:ascii="Times New Roman" w:eastAsia="Times New Roman" w:hAnsi="Times New Roman" w:cs="Times New Roman"/>
          <w:sz w:val="24"/>
          <w:szCs w:val="24"/>
          <w:lang w:eastAsia="ru-RU"/>
        </w:rPr>
      </w:pPr>
    </w:p>
    <w:p w:rsidR="00253BFC" w:rsidRPr="002D3F10" w:rsidRDefault="002D3F10"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 xml:space="preserve"> </w:t>
      </w:r>
      <w:r w:rsidR="00253BFC" w:rsidRPr="002D3F10">
        <w:rPr>
          <w:rFonts w:ascii="Times New Roman" w:hAnsi="Times New Roman" w:cs="Times New Roman"/>
          <w:b/>
          <w:sz w:val="24"/>
          <w:szCs w:val="24"/>
        </w:rPr>
        <w:t>ПОЛОЖЕНИЕ</w:t>
      </w:r>
    </w:p>
    <w:p w:rsidR="00253BFC" w:rsidRPr="002D3F10" w:rsidRDefault="00253BFC"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о правилах и формах проведения итоговой аттестации учащихся</w:t>
      </w:r>
    </w:p>
    <w:p w:rsidR="00253BFC" w:rsidRDefault="002D3F10" w:rsidP="002D3F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МАОУ</w:t>
      </w:r>
      <w:r w:rsidR="00253BFC" w:rsidRPr="002D3F10">
        <w:rPr>
          <w:rFonts w:ascii="Times New Roman" w:hAnsi="Times New Roman" w:cs="Times New Roman"/>
          <w:b/>
          <w:sz w:val="24"/>
          <w:szCs w:val="24"/>
        </w:rPr>
        <w:t>ДОД «</w:t>
      </w:r>
      <w:r>
        <w:rPr>
          <w:rFonts w:ascii="Times New Roman" w:hAnsi="Times New Roman" w:cs="Times New Roman"/>
          <w:b/>
          <w:sz w:val="24"/>
          <w:szCs w:val="24"/>
        </w:rPr>
        <w:t>Троицкая детская школа искусств</w:t>
      </w:r>
      <w:r w:rsidR="00253BFC" w:rsidRPr="002D3F10">
        <w:rPr>
          <w:rFonts w:ascii="Times New Roman" w:hAnsi="Times New Roman" w:cs="Times New Roman"/>
          <w:b/>
          <w:sz w:val="24"/>
          <w:szCs w:val="24"/>
        </w:rPr>
        <w:t>»</w:t>
      </w:r>
    </w:p>
    <w:p w:rsidR="002D3F10" w:rsidRPr="002D3F10" w:rsidRDefault="002D3F10" w:rsidP="002D3F10">
      <w:pPr>
        <w:spacing w:after="0" w:line="240" w:lineRule="auto"/>
        <w:jc w:val="center"/>
        <w:rPr>
          <w:rFonts w:ascii="Times New Roman" w:hAnsi="Times New Roman" w:cs="Times New Roman"/>
          <w:b/>
          <w:sz w:val="24"/>
          <w:szCs w:val="24"/>
        </w:rPr>
      </w:pPr>
    </w:p>
    <w:p w:rsidR="00253BFC" w:rsidRPr="002D3F10" w:rsidRDefault="00253BFC" w:rsidP="002D3F10">
      <w:pPr>
        <w:pStyle w:val="a3"/>
        <w:numPr>
          <w:ilvl w:val="0"/>
          <w:numId w:val="1"/>
        </w:num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Общие положения</w:t>
      </w:r>
    </w:p>
    <w:p w:rsidR="002D3F10" w:rsidRPr="002D3F10" w:rsidRDefault="002D3F10" w:rsidP="002D3F10">
      <w:pPr>
        <w:pStyle w:val="a3"/>
        <w:spacing w:after="0" w:line="240" w:lineRule="auto"/>
        <w:rPr>
          <w:rFonts w:ascii="Times New Roman" w:hAnsi="Times New Roman" w:cs="Times New Roman"/>
          <w:b/>
          <w:sz w:val="24"/>
          <w:szCs w:val="24"/>
        </w:rPr>
      </w:pP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1.1. Настоящее положение разработано в соответствии с Законом Российской Федерации от 29 декабря 2012 г. № 273 «Об образовании в Российской Федерации, Положением о порядке и формах проведения итоговой аттестации обучающихся, освоивших дополнительные предпрофессиональные общеобразовательные программы в области искусств, утвержденным приказом Министерства культуры Российской Федерации от 09.02.2012 г. № 86, </w:t>
      </w:r>
      <w:r w:rsidR="002D3F10">
        <w:rPr>
          <w:rFonts w:ascii="Times New Roman" w:hAnsi="Times New Roman" w:cs="Times New Roman"/>
          <w:sz w:val="24"/>
          <w:szCs w:val="24"/>
        </w:rPr>
        <w:t>на основании Устава МАОУДОД «Троицкая д</w:t>
      </w:r>
      <w:r w:rsidRPr="002D3F10">
        <w:rPr>
          <w:rFonts w:ascii="Times New Roman" w:hAnsi="Times New Roman" w:cs="Times New Roman"/>
          <w:sz w:val="24"/>
          <w:szCs w:val="24"/>
        </w:rPr>
        <w:t>етская школа искусс</w:t>
      </w:r>
      <w:r w:rsidR="002D3F10">
        <w:rPr>
          <w:rFonts w:ascii="Times New Roman" w:hAnsi="Times New Roman" w:cs="Times New Roman"/>
          <w:sz w:val="24"/>
          <w:szCs w:val="24"/>
        </w:rPr>
        <w:t>тв</w:t>
      </w:r>
      <w:r w:rsidRPr="002D3F10">
        <w:rPr>
          <w:rFonts w:ascii="Times New Roman" w:hAnsi="Times New Roman" w:cs="Times New Roman"/>
          <w:sz w:val="24"/>
          <w:szCs w:val="24"/>
        </w:rPr>
        <w:t>».</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1.2. Настоящее положение утверждено с учетом мнения Совета родителей (законных представителей) несовершеннолетних учащихся организации (от 29.08.2014г., протокол №1).</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1.3. Настоящее положение разработано с целью выработки единых подходов к формам и порядку проведения итоговой аттестации учащихся Школы.</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1.4. Итоговая аттестация представляет собой форму оценки степени и уровня освоения учащимися образовательной программы.</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1.5. Итоговая аттестация проводится на основе принципов объективности и независимости оценки качества подготовки учащихся.</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1.6. Настоящее положение определяет порядок и формы проведения итого</w:t>
      </w:r>
      <w:r w:rsidR="002D3F10">
        <w:rPr>
          <w:rFonts w:ascii="Times New Roman" w:hAnsi="Times New Roman" w:cs="Times New Roman"/>
          <w:sz w:val="24"/>
          <w:szCs w:val="24"/>
        </w:rPr>
        <w:t>вой аттестации учащихся в МАОУ</w:t>
      </w:r>
      <w:r w:rsidRPr="002D3F10">
        <w:rPr>
          <w:rFonts w:ascii="Times New Roman" w:hAnsi="Times New Roman" w:cs="Times New Roman"/>
          <w:sz w:val="24"/>
          <w:szCs w:val="24"/>
        </w:rPr>
        <w:t>ДОД «</w:t>
      </w:r>
      <w:r w:rsidR="002D3F10">
        <w:rPr>
          <w:rFonts w:ascii="Times New Roman" w:hAnsi="Times New Roman" w:cs="Times New Roman"/>
          <w:sz w:val="24"/>
          <w:szCs w:val="24"/>
        </w:rPr>
        <w:t>Троицкая детская школа искусств</w:t>
      </w:r>
      <w:r w:rsidRPr="002D3F10">
        <w:rPr>
          <w:rFonts w:ascii="Times New Roman" w:hAnsi="Times New Roman" w:cs="Times New Roman"/>
          <w:sz w:val="24"/>
          <w:szCs w:val="24"/>
        </w:rPr>
        <w:t xml:space="preserve">» (далее – Школа), освоивших дополнительные предпрофессиональные общеобразовательные программы в области музыкального и (или) изобразительного искусства и дополнительные программы художественно-эстетической направленности (далее – выпускники), в том числе порядок формирования и функции экзаменационных и </w:t>
      </w:r>
      <w:r w:rsidR="002D3F10">
        <w:rPr>
          <w:rFonts w:ascii="Times New Roman" w:hAnsi="Times New Roman" w:cs="Times New Roman"/>
          <w:sz w:val="24"/>
          <w:szCs w:val="24"/>
        </w:rPr>
        <w:t xml:space="preserve">апелляционных комиссий, порядок </w:t>
      </w:r>
      <w:r w:rsidRPr="002D3F10">
        <w:rPr>
          <w:rFonts w:ascii="Times New Roman" w:hAnsi="Times New Roman" w:cs="Times New Roman"/>
          <w:sz w:val="24"/>
          <w:szCs w:val="24"/>
        </w:rPr>
        <w:t>подачи и рассмотрения апелляций, порядок повторного прохождения итоговой аттестации.</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1.7. 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музыкального и изобразительного искусства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1.8. Итоговая аттестация проводится для выпускников образовательных учреждений, в том числе для иностранных граждан, лиц без гражданства, соотечественников за рубежом, беженцев и вынужденных переселенцев, освоивших дополнительные предпрофессиональные общеобразовательные программы в области искусств, программ </w:t>
      </w:r>
      <w:r w:rsidRPr="002D3F10">
        <w:rPr>
          <w:rFonts w:ascii="Times New Roman" w:hAnsi="Times New Roman" w:cs="Times New Roman"/>
          <w:sz w:val="24"/>
          <w:szCs w:val="24"/>
        </w:rPr>
        <w:lastRenderedPageBreak/>
        <w:t>художественно-эстетической направленности и допущенных в текущем году к итоговой аттестации.</w:t>
      </w:r>
    </w:p>
    <w:p w:rsidR="00253BFC"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1.9. Освоение дополнительных программах художественно-эстетической направленности завершается итоговой аттестацией учащихся и определяет уровень и качество освоения образовательной программы в соответствии с действующими учебными планами. Требования к содержанию и формам итоговой аттестации по дополнительным программам художественно-эстетической направленности определяются Школой на основании требований к уровню подготовки выпускника Школы по видам искусств, разработанных и утверждённых Министерством культуры Российской Федерации.</w:t>
      </w:r>
    </w:p>
    <w:p w:rsidR="002D3F10" w:rsidRPr="002D3F10" w:rsidRDefault="002D3F10" w:rsidP="002D3F10">
      <w:pPr>
        <w:spacing w:after="0" w:line="240" w:lineRule="auto"/>
        <w:jc w:val="both"/>
        <w:rPr>
          <w:rFonts w:ascii="Times New Roman" w:hAnsi="Times New Roman" w:cs="Times New Roman"/>
          <w:sz w:val="24"/>
          <w:szCs w:val="24"/>
        </w:rPr>
      </w:pPr>
    </w:p>
    <w:p w:rsidR="00253BFC" w:rsidRDefault="00253BFC"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2. Формы проведения итоговой аттестации</w:t>
      </w:r>
    </w:p>
    <w:p w:rsidR="002D3F10" w:rsidRPr="002D3F10" w:rsidRDefault="002D3F10" w:rsidP="002D3F10">
      <w:pPr>
        <w:spacing w:after="0" w:line="240" w:lineRule="auto"/>
        <w:jc w:val="center"/>
        <w:rPr>
          <w:rFonts w:ascii="Times New Roman" w:hAnsi="Times New Roman" w:cs="Times New Roman"/>
          <w:b/>
          <w:sz w:val="24"/>
          <w:szCs w:val="24"/>
        </w:rPr>
      </w:pP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2.1. Итоговая аттестация организуется и проводится Школой самостоятельно в формах выпускных экзаменов.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2.2. Количество выпускных экзаменов и их виды по конкретной дополнительной предпрофессиональной общеобразовательной программе в области музыкального искусства устанавливаются Федеральными государственными требованиями (далее – ФГТ). При этом могут быть предусмотрены следующие виды выпускных экзаменов: концерт (академический концерт), исполнение программы, просмотр, показ, письменный и (или) устный ответ; по общеразвивающим программам определяются Школой самостоятельно и утверждаются Педагогическим советом. </w:t>
      </w:r>
    </w:p>
    <w:p w:rsidR="00253BFC"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2.3. Итоговая аттестация не может быть заменена оценкой качества освоения предпрофессиональной программы в области искусств на основании итогов текущего контроля успеваемости и промежуточной аттестации учащегося.</w:t>
      </w:r>
    </w:p>
    <w:p w:rsidR="002D3F10" w:rsidRPr="002D3F10" w:rsidRDefault="002D3F10" w:rsidP="002D3F10">
      <w:pPr>
        <w:spacing w:after="0" w:line="240" w:lineRule="auto"/>
        <w:jc w:val="both"/>
        <w:rPr>
          <w:rFonts w:ascii="Times New Roman" w:hAnsi="Times New Roman" w:cs="Times New Roman"/>
          <w:sz w:val="24"/>
          <w:szCs w:val="24"/>
        </w:rPr>
      </w:pPr>
    </w:p>
    <w:p w:rsidR="00253BFC" w:rsidRDefault="00253BFC"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3. Организация проведения итоговой аттестации</w:t>
      </w:r>
    </w:p>
    <w:p w:rsidR="002D3F10" w:rsidRPr="002D3F10" w:rsidRDefault="002D3F10" w:rsidP="002D3F10">
      <w:pPr>
        <w:spacing w:after="0" w:line="240" w:lineRule="auto"/>
        <w:jc w:val="center"/>
        <w:rPr>
          <w:rFonts w:ascii="Times New Roman" w:hAnsi="Times New Roman" w:cs="Times New Roman"/>
          <w:b/>
          <w:sz w:val="24"/>
          <w:szCs w:val="24"/>
        </w:rPr>
      </w:pP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3.1. Итоговая аттестация организуется и проводится Школой самостоятельно.</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3.2. Для организации и проведения итоговой аттестации в Школе ежегодно создаются экзаменационные и апелляционные комиссии.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3.3. 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музыкального и (или) изобразительного искусства федеральным государственным требованиям.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3.4. Экзаменационные комиссии руководствуются в своей деятельности настоящим Положением, локальными актами Школы, а также дополнительной предпрофессиональной общеобразовательной программой в области искусств, разрабатываемой Школой в соответствии с федеральными государственными требованиями.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3.5. Экзаменационная комиссия формируется приказом директора Школы из числа преподавателей Школы, участвующих в реализации дополнительной предпрофессиональной общеобразовательной программы в области музыкального искусства, освоение которой будет оцениваться данной экзаменационной комиссией (за исключением председателя экзаменационной комиссии, утверждаемого в соответствии с пунктом 2.9. настоящего Положения).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3.6. 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3.7. 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w:t>
      </w:r>
      <w:r w:rsidRPr="002D3F10">
        <w:rPr>
          <w:rFonts w:ascii="Times New Roman" w:hAnsi="Times New Roman" w:cs="Times New Roman"/>
          <w:sz w:val="24"/>
          <w:szCs w:val="24"/>
        </w:rPr>
        <w:lastRenderedPageBreak/>
        <w:t xml:space="preserve">области искусств и программам художественно-эстетической направленности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музыкального искусства. </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3.8. Основными функциями экзаменационной комиссии являются:</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комплексная оценка уровня подготовки выпускника и его соответствие федеральным государственным требованиям образовательных программ;</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 принятие решения по результатам итоговой аттестации о выдаче выпускнику свидетельства об окончании школы и полученном образовании; </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3.9. Председатель экзаменационной комиссии для проведения итоговой аттестации по каждой дополнительной предпрофессиональной общеобразовательной программе в области искусств назначается учредителем Школы не позднее 10 апреля текущего года из числа лиц, имеющих высшее профессиональное образование в области соответствующего вида музыкального искусства, и не являющихся работниками Школы, в котором создается экзаменационная комиссия. В одной Школе одно и то же лицо может быть назначено председателем нескольких экзаменационных комиссий.</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3.10. Освоение дополнительных программ художественно-эстетической направленности оценивается комиссией, сформированной приказом директора из числа преподавателей Школы, в том числе преподающих предмет у выпускников.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3.11. Председателем экзаменационной комиссии для учащихся, освоивших дополнительные программы художественно-эстетической направленности, является директор Школы или его заместитель.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3.12. 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 </w:t>
      </w:r>
    </w:p>
    <w:p w:rsidR="00253BFC"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3.13. 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экзаменационной комиссии, представляет в апелляционную комиссию необходимые материалы.</w:t>
      </w:r>
    </w:p>
    <w:p w:rsidR="002D3F10" w:rsidRPr="002D3F10" w:rsidRDefault="002D3F10" w:rsidP="002D3F10">
      <w:pPr>
        <w:spacing w:after="0" w:line="240" w:lineRule="auto"/>
        <w:jc w:val="both"/>
        <w:rPr>
          <w:rFonts w:ascii="Times New Roman" w:hAnsi="Times New Roman" w:cs="Times New Roman"/>
          <w:sz w:val="24"/>
          <w:szCs w:val="24"/>
        </w:rPr>
      </w:pPr>
    </w:p>
    <w:p w:rsidR="00253BFC" w:rsidRDefault="00253BFC" w:rsidP="002D3F10">
      <w:pPr>
        <w:spacing w:after="0" w:line="240" w:lineRule="auto"/>
        <w:jc w:val="both"/>
        <w:rPr>
          <w:rFonts w:ascii="Times New Roman" w:hAnsi="Times New Roman" w:cs="Times New Roman"/>
          <w:b/>
          <w:sz w:val="24"/>
          <w:szCs w:val="24"/>
        </w:rPr>
      </w:pPr>
      <w:r w:rsidRPr="002D3F10">
        <w:rPr>
          <w:rFonts w:ascii="Times New Roman" w:hAnsi="Times New Roman" w:cs="Times New Roman"/>
          <w:b/>
          <w:sz w:val="24"/>
          <w:szCs w:val="24"/>
        </w:rPr>
        <w:t>4. Сроки и процедура проведения итоговой аттестации</w:t>
      </w:r>
    </w:p>
    <w:p w:rsidR="002D3F10" w:rsidRPr="002D3F10" w:rsidRDefault="002D3F10" w:rsidP="002D3F10">
      <w:pPr>
        <w:spacing w:after="0" w:line="240" w:lineRule="auto"/>
        <w:jc w:val="both"/>
        <w:rPr>
          <w:rFonts w:ascii="Times New Roman" w:hAnsi="Times New Roman" w:cs="Times New Roman"/>
          <w:b/>
          <w:sz w:val="24"/>
          <w:szCs w:val="24"/>
        </w:rPr>
      </w:pP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4.1. Итоговая аттестация проводится по месту нахождения Школы.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4.2. Дата и время проведения каждого выпускного экзамена устанавливаются приказом директора Школы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4.3. 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4.4. Перед выпускными экзаменами для выпускников проводятся консультации по вопросам итоговой аттестации.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4.5. Во время проведения выпускных экзаменов присутствие посторонних лиц допускается только с разрешения директора Школы. С целью выявления лиц, обладающих выдающимися способностями в области музыкального искусства,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и высшего профессионального образования в области музыкального искусства. </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lastRenderedPageBreak/>
        <w:t>4.6. 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w:t>
      </w:r>
      <w:r w:rsidRPr="002D3F10">
        <w:rPr>
          <w:rFonts w:ascii="Times New Roman" w:hAnsi="Times New Roman" w:cs="Times New Roman"/>
          <w:sz w:val="24"/>
          <w:szCs w:val="24"/>
        </w:rPr>
        <w:t>ладает правом решающего голоса.</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4.7. По итогам проведения выпускного экзамена выпускнику выставляется оценка по пятибалльной системе "отлично", "хорошо", "удовлетворительно" или "неудовлетворительно". 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4.8. 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4.9. 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4.10. 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Школе представляются учредителю в двухмесячный срок после завершения итоговой аттестации.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4.11. Оценка итоговой аттестации является одной из составляющих итоговой оценки по данному предмету, фиксируемой в свидетельстве об окончании школы. При неудовлетворительной оценке, полученной учащимся на итоговой аттестации, не может быть выставлена положительная итоговая оценка по соответствующему предмету. Если экзаменационная оценка ниже, чем годовая, вопрос об итоговой оценке данного учащегося выносится на рассмотрение педагогического совета. Итоговая оценка по предмету выставляется на основании годовой и экзаменационной оценок с учетом оценок промежуточной аттестации, полученных учащимся в течение последних 2-х лет обучения. 4.12. Итоговая аттестация для выпускников, обучающихся по программам художественно-эстетической направленности, выезжающих на всероссийские, международные конкурсы, олимпиады может проводиться досрочно. Дополнительные сроки проведения экзаменов для данных учащихся устанавливаются Школой самостоятельно. </w:t>
      </w:r>
    </w:p>
    <w:p w:rsid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4.13. Дети-инвалиды, обучающиеся по программам художественно-эстетической направленности, решением педагогического совета могут быть освобождены от итоговой аттестации. </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4.14. Для выпускников, обучающихся по программам художественно-эстетической направленности, находившихся в лечебно-профилактических учреждениях более трех месяцев, нуждающихся в длительном лечении, количество сдаваемых экзаменов может быть сокращено, требования к выпускным экзаменам могут быть составлены по принципу уровневой дифференциации сложности. В исключительных случаях вышеуказанные выпускники решением педагогического совета могут быть освобождены от итоговой аттестации.</w:t>
      </w:r>
    </w:p>
    <w:p w:rsidR="00253BFC" w:rsidRDefault="00253BFC"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5. Порядок подачи и рассмотрения апелляций</w:t>
      </w:r>
    </w:p>
    <w:p w:rsidR="002D3F10" w:rsidRPr="002D3F10" w:rsidRDefault="002D3F10" w:rsidP="002D3F10">
      <w:pPr>
        <w:spacing w:after="0" w:line="240" w:lineRule="auto"/>
        <w:jc w:val="center"/>
        <w:rPr>
          <w:rFonts w:ascii="Times New Roman" w:hAnsi="Times New Roman" w:cs="Times New Roman"/>
          <w:b/>
          <w:sz w:val="24"/>
          <w:szCs w:val="24"/>
        </w:rPr>
      </w:pP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5.1. 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в апелляционную комиссию не позднее следующего рабочего дня после проведения выпускного экзамена.</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lastRenderedPageBreak/>
        <w:t>5.2. Состав Апелляционной комиссии утверждается приказом директора Школы одновременно с утверждением состава Экзаменационной комиссии. Апелляционная комиссия формируется в количестве не менее трех человек из числа работников образовательного учреждения, не входящих в состав Экзаменационных комиссий.</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5.3. Решения Апелляционной комиссии принимаются большинством голосов от общего числа членов комиссии. При равенстве голосов решающим является голос председателя Апелляционной комиссии.</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5.4. Апелляция может быть подана только по процедуре проведения выпускного экзамена. Апелляция рассматривается не позднее одного рабочего дня со дня ее подачи на заседании апелляционной комиссии, на которое приглашается председатель соответствующей экзаменационной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5.5. 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 xml:space="preserve">5.6. По итогам рассмотрения апелляции апелляционной 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оформляется протоколом. Данное решение доводится </w:t>
      </w:r>
      <w:proofErr w:type="gramStart"/>
      <w:r w:rsidRPr="002D3F10">
        <w:rPr>
          <w:rFonts w:ascii="Times New Roman" w:hAnsi="Times New Roman" w:cs="Times New Roman"/>
          <w:sz w:val="24"/>
          <w:szCs w:val="24"/>
        </w:rPr>
        <w:t>до сведения</w:t>
      </w:r>
      <w:proofErr w:type="gramEnd"/>
      <w:r w:rsidRPr="002D3F10">
        <w:rPr>
          <w:rFonts w:ascii="Times New Roman" w:hAnsi="Times New Roman" w:cs="Times New Roman"/>
          <w:sz w:val="24"/>
          <w:szCs w:val="24"/>
        </w:rPr>
        <w:t xml:space="preserve"> подавшего апелляционное заявление выпускника и (или) его родителей (законных представителей) под роспись в течение одного рабочего дня со дня принятия решения.</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5.7. Выпускной экзамен проводится повторно в присутствии одного из членов апелляционной комиссии в течение семи рабочих дней с момента принятия апелляционной комиссией решения о целесообразности его проведения.</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5.8. Подача апелляции по процедуре проведения повторного выпускного экзамена не допускается.</w:t>
      </w:r>
    </w:p>
    <w:p w:rsidR="00253BFC" w:rsidRDefault="00253BFC"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6. Повторное прохождение итоговой аттестации</w:t>
      </w:r>
    </w:p>
    <w:p w:rsidR="002D3F10" w:rsidRPr="002D3F10" w:rsidRDefault="002D3F10" w:rsidP="002D3F10">
      <w:pPr>
        <w:spacing w:after="0" w:line="240" w:lineRule="auto"/>
        <w:jc w:val="center"/>
        <w:rPr>
          <w:rFonts w:ascii="Times New Roman" w:hAnsi="Times New Roman" w:cs="Times New Roman"/>
          <w:b/>
          <w:sz w:val="24"/>
          <w:szCs w:val="24"/>
        </w:rPr>
      </w:pPr>
    </w:p>
    <w:p w:rsidR="002D3F10" w:rsidRDefault="00253BFC" w:rsidP="00FB540E">
      <w:pPr>
        <w:spacing w:after="0" w:line="240" w:lineRule="auto"/>
        <w:jc w:val="both"/>
        <w:rPr>
          <w:rFonts w:ascii="Times New Roman" w:hAnsi="Times New Roman" w:cs="Times New Roman"/>
          <w:sz w:val="24"/>
          <w:szCs w:val="24"/>
        </w:rPr>
      </w:pPr>
      <w:bookmarkStart w:id="0" w:name="_GoBack"/>
      <w:r w:rsidRPr="002D3F10">
        <w:rPr>
          <w:rFonts w:ascii="Times New Roman" w:hAnsi="Times New Roman" w:cs="Times New Roman"/>
          <w:sz w:val="24"/>
          <w:szCs w:val="24"/>
        </w:rPr>
        <w:t xml:space="preserve">6.1. 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с даты выдачи документа, подтверждающего наличие указанной уважительной причины. </w:t>
      </w:r>
    </w:p>
    <w:p w:rsidR="002D3F10" w:rsidRDefault="00253BFC" w:rsidP="00FB540E">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6.2. Лицо, не прошедшее итоговую аттестацию по неуважительной причине или получившее на итоговой аттестации н</w:t>
      </w:r>
      <w:r w:rsidRPr="002D3F10">
        <w:rPr>
          <w:rFonts w:ascii="Times New Roman" w:hAnsi="Times New Roman" w:cs="Times New Roman"/>
          <w:sz w:val="24"/>
          <w:szCs w:val="24"/>
        </w:rPr>
        <w:t xml:space="preserve">еудовлетворительные результаты, </w:t>
      </w:r>
      <w:r w:rsidRPr="002D3F10">
        <w:rPr>
          <w:rFonts w:ascii="Times New Roman" w:hAnsi="Times New Roman" w:cs="Times New Roman"/>
          <w:sz w:val="24"/>
          <w:szCs w:val="24"/>
        </w:rPr>
        <w:t xml:space="preserve">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федеральными государственными требованиями. </w:t>
      </w:r>
    </w:p>
    <w:p w:rsidR="00253BFC" w:rsidRDefault="00253BFC" w:rsidP="00FB540E">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6.3. Прохождение повторной итоговой аттестации более одного раза не допускается.</w:t>
      </w:r>
    </w:p>
    <w:bookmarkEnd w:id="0"/>
    <w:p w:rsidR="002D3F10" w:rsidRPr="002D3F10" w:rsidRDefault="002D3F10" w:rsidP="002D3F10">
      <w:pPr>
        <w:spacing w:after="0" w:line="240" w:lineRule="auto"/>
        <w:rPr>
          <w:rFonts w:ascii="Times New Roman" w:hAnsi="Times New Roman" w:cs="Times New Roman"/>
          <w:sz w:val="24"/>
          <w:szCs w:val="24"/>
        </w:rPr>
      </w:pPr>
    </w:p>
    <w:p w:rsidR="00253BFC" w:rsidRDefault="00253BFC" w:rsidP="002D3F10">
      <w:pPr>
        <w:spacing w:after="0" w:line="240" w:lineRule="auto"/>
        <w:jc w:val="center"/>
        <w:rPr>
          <w:rFonts w:ascii="Times New Roman" w:hAnsi="Times New Roman" w:cs="Times New Roman"/>
          <w:b/>
          <w:sz w:val="24"/>
          <w:szCs w:val="24"/>
        </w:rPr>
      </w:pPr>
      <w:r w:rsidRPr="002D3F10">
        <w:rPr>
          <w:rFonts w:ascii="Times New Roman" w:hAnsi="Times New Roman" w:cs="Times New Roman"/>
          <w:b/>
          <w:sz w:val="24"/>
          <w:szCs w:val="24"/>
        </w:rPr>
        <w:t>7. Получение документа об освоении дополнительных предпрофессиональных общеобразовательных программ и программ художественно-эстетической направленности</w:t>
      </w:r>
    </w:p>
    <w:p w:rsidR="002D3F10" w:rsidRPr="002D3F10" w:rsidRDefault="002D3F10" w:rsidP="002D3F10">
      <w:pPr>
        <w:spacing w:after="0" w:line="240" w:lineRule="auto"/>
        <w:jc w:val="center"/>
        <w:rPr>
          <w:rFonts w:ascii="Times New Roman" w:hAnsi="Times New Roman" w:cs="Times New Roman"/>
          <w:b/>
          <w:sz w:val="24"/>
          <w:szCs w:val="24"/>
        </w:rPr>
      </w:pP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7.1. Лицам, прошедшим итоговую аттестацию, завершающую освоение дополнительных предпрофессиональных общеобразовательных программ в области музыкального искусства,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lastRenderedPageBreak/>
        <w:t>7.2. Лицам, прошедшим итоговую аттестацию, завершающую освоение дополнительных программ художественно-эстетической направленности в области музыкального искусства или изобразительного, выдается заверенное печатью Школы свидетельство об освоении указанных программ. Форма свидетельства устанавливается Школой самостоятельно.</w:t>
      </w:r>
    </w:p>
    <w:p w:rsidR="00253BFC"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7.3. 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Школой образца.</w:t>
      </w:r>
    </w:p>
    <w:p w:rsidR="00D86DBB" w:rsidRPr="002D3F10" w:rsidRDefault="00253BFC" w:rsidP="002D3F10">
      <w:pPr>
        <w:spacing w:after="0" w:line="240" w:lineRule="auto"/>
        <w:jc w:val="both"/>
        <w:rPr>
          <w:rFonts w:ascii="Times New Roman" w:hAnsi="Times New Roman" w:cs="Times New Roman"/>
          <w:sz w:val="24"/>
          <w:szCs w:val="24"/>
        </w:rPr>
      </w:pPr>
      <w:r w:rsidRPr="002D3F10">
        <w:rPr>
          <w:rFonts w:ascii="Times New Roman" w:hAnsi="Times New Roman" w:cs="Times New Roman"/>
          <w:sz w:val="24"/>
          <w:szCs w:val="24"/>
        </w:rPr>
        <w:t>7.4. Копия свидетельства об освоении дополнительных предпрофессиональных общеобразовательных программ в области музыкального и (или) изобразительного искусства или справки об обучении в Школе остается в личном деле выпускника.</w:t>
      </w:r>
    </w:p>
    <w:sectPr w:rsidR="00D86DBB" w:rsidRPr="002D3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71C6C"/>
    <w:multiLevelType w:val="hybridMultilevel"/>
    <w:tmpl w:val="6636A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BC"/>
    <w:rsid w:val="00253BFC"/>
    <w:rsid w:val="002D3F10"/>
    <w:rsid w:val="00A152BC"/>
    <w:rsid w:val="00D86DBB"/>
    <w:rsid w:val="00FB5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8ABEA-D05C-4133-9DFF-FE8C4386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3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2016-05-15T20:07:00Z</dcterms:created>
  <dcterms:modified xsi:type="dcterms:W3CDTF">2016-05-15T20:07:00Z</dcterms:modified>
</cp:coreProperties>
</file>